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220619" w:rsidTr="007E4A46">
        <w:tc>
          <w:tcPr>
            <w:tcW w:w="470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53"/>
              <w:gridCol w:w="2701"/>
            </w:tblGrid>
            <w:tr w:rsidR="00F44001" w:rsidRPr="00220619" w:rsidTr="00D749F6">
              <w:trPr>
                <w:trHeight w:val="1725"/>
              </w:trPr>
              <w:tc>
                <w:tcPr>
                  <w:tcW w:w="7230" w:type="dxa"/>
                </w:tcPr>
                <w:bookmarkStart w:id="0" w:name="_GoBack"/>
                <w:bookmarkEnd w:id="0"/>
                <w:p w:rsidR="00F44001" w:rsidRPr="00F44001" w:rsidRDefault="00FF5909" w:rsidP="00B92662">
                  <w:pPr>
                    <w:tabs>
                      <w:tab w:val="left" w:pos="7230"/>
                    </w:tabs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fldChar w:fldCharType="begin"/>
                  </w:r>
                  <w:r w:rsidR="00763FAC">
                    <w:rPr>
                      <w:rFonts w:cs="Arial"/>
                      <w:szCs w:val="20"/>
                    </w:rPr>
                    <w:instrText xml:space="preserve"> FILLIN  Recipient  \* MERGEFORMAT </w:instrText>
                  </w:r>
                  <w:r>
                    <w:rPr>
                      <w:rFonts w:cs="Arial"/>
                      <w:szCs w:val="20"/>
                    </w:rPr>
                    <w:fldChar w:fldCharType="separate"/>
                  </w:r>
                  <w:r w:rsidR="0037195B">
                    <w:rPr>
                      <w:rFonts w:cs="Arial"/>
                      <w:szCs w:val="20"/>
                    </w:rPr>
                    <w:br/>
                  </w:r>
                  <w:r>
                    <w:rPr>
                      <w:rFonts w:cs="Arial"/>
                      <w:szCs w:val="20"/>
                    </w:rPr>
                    <w:fldChar w:fldCharType="end"/>
                  </w:r>
                </w:p>
              </w:tc>
              <w:tc>
                <w:tcPr>
                  <w:tcW w:w="2693" w:type="dxa"/>
                </w:tcPr>
                <w:p w:rsidR="00F44001" w:rsidRPr="00763FAC" w:rsidRDefault="00BE64BF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  <w:lang w:val="en-US"/>
                    </w:rPr>
                    <w:t xml:space="preserve">Department of </w:t>
                  </w:r>
                  <w:hyperlink r:id="rId7" w:history="1">
                    <w:r w:rsidR="00FB1D86" w:rsidRPr="00487F64">
                      <w:rPr>
                        <w:rFonts w:cs="Arial"/>
                        <w:b/>
                        <w:color w:val="211A52"/>
                        <w:sz w:val="16"/>
                        <w:szCs w:val="16"/>
                        <w:lang w:val="en-US"/>
                      </w:rPr>
                      <w:t>Mechanical, Production and Management Engineering</w:t>
                    </w:r>
                  </w:hyperlink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</w:r>
                  <w:r w:rsidR="00FB1D8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Fibigerstræ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de 16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9</w:t>
                  </w: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220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Aalborg</w:t>
                  </w:r>
                  <w:r w:rsidR="00FB1D8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FB1D8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Øst</w:t>
                  </w:r>
                  <w:proofErr w:type="spellEnd"/>
                  <w:r w:rsid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br/>
                    <w:t>Denmark</w:t>
                  </w:r>
                </w:p>
                <w:p w:rsidR="00F44001" w:rsidRPr="00763FAC" w:rsidRDefault="00F44001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F44001" w:rsidRPr="00763FAC" w:rsidRDefault="00763FAC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Contact person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:</w:t>
                  </w:r>
                </w:p>
                <w:p w:rsidR="00F44001" w:rsidRPr="00763FAC" w:rsidRDefault="00FB1D86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Jette Marie Christensen</w:t>
                  </w:r>
                </w:p>
                <w:p w:rsidR="00F44001" w:rsidRPr="00763FAC" w:rsidRDefault="00763FAC" w:rsidP="00027D3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Phone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+45 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9940 </w:t>
                  </w:r>
                  <w:r w:rsidR="003719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7117</w:t>
                  </w:r>
                </w:p>
                <w:p w:rsidR="00F44001" w:rsidRPr="00763FAC" w:rsidRDefault="001735C7" w:rsidP="0037195B">
                  <w:pPr>
                    <w:tabs>
                      <w:tab w:val="left" w:pos="7230"/>
                    </w:tabs>
                    <w:spacing w:line="276" w:lineRule="auto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763FAC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r w:rsidR="00FB1D86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jmc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@</w:t>
                  </w:r>
                  <w:r w:rsidR="0037195B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m-tech</w:t>
                  </w:r>
                  <w:r w:rsidR="00F44001" w:rsidRPr="00763FAC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.aau.dk</w:t>
                  </w:r>
                </w:p>
              </w:tc>
            </w:tr>
          </w:tbl>
          <w:p w:rsidR="00FD7757" w:rsidRPr="00763FAC" w:rsidRDefault="00FD7757" w:rsidP="00B92662">
            <w:pPr>
              <w:tabs>
                <w:tab w:val="left" w:pos="7230"/>
              </w:tabs>
              <w:rPr>
                <w:rFonts w:cs="Arial"/>
                <w:szCs w:val="20"/>
                <w:lang w:val="en-US"/>
              </w:rPr>
            </w:pPr>
          </w:p>
        </w:tc>
      </w:tr>
    </w:tbl>
    <w:p w:rsidR="003A0A25" w:rsidRPr="00763FAC" w:rsidRDefault="003A0A25" w:rsidP="00B92662">
      <w:pPr>
        <w:tabs>
          <w:tab w:val="left" w:pos="7230"/>
        </w:tabs>
        <w:rPr>
          <w:rFonts w:cs="Arial"/>
          <w:color w:val="211A52"/>
          <w:sz w:val="16"/>
          <w:szCs w:val="16"/>
          <w:lang w:val="en-US"/>
        </w:rPr>
      </w:pPr>
    </w:p>
    <w:p w:rsidR="00B92662" w:rsidRPr="00763FAC" w:rsidRDefault="00B92662" w:rsidP="00D749F6">
      <w:pPr>
        <w:tabs>
          <w:tab w:val="left" w:pos="7371"/>
        </w:tabs>
        <w:rPr>
          <w:lang w:val="en-US"/>
        </w:rPr>
      </w:pPr>
      <w:r w:rsidRPr="00763FAC">
        <w:rPr>
          <w:rFonts w:cs="Arial"/>
          <w:color w:val="211A52"/>
          <w:sz w:val="16"/>
          <w:szCs w:val="16"/>
          <w:lang w:val="en-US"/>
        </w:rPr>
        <w:tab/>
        <w:t>D</w:t>
      </w:r>
      <w:r w:rsidR="00763FAC" w:rsidRPr="00763FAC">
        <w:rPr>
          <w:rFonts w:cs="Arial"/>
          <w:color w:val="211A52"/>
          <w:sz w:val="16"/>
          <w:szCs w:val="16"/>
          <w:lang w:val="en-US"/>
        </w:rPr>
        <w:t>ate</w:t>
      </w:r>
      <w:r w:rsidRPr="00763FAC">
        <w:rPr>
          <w:rFonts w:cs="Arial"/>
          <w:color w:val="211A52"/>
          <w:sz w:val="16"/>
          <w:szCs w:val="16"/>
          <w:lang w:val="en-US"/>
        </w:rPr>
        <w:t xml:space="preserve">: </w:t>
      </w:r>
      <w:r w:rsidR="00FF5909">
        <w:rPr>
          <w:rFonts w:cs="Arial"/>
          <w:color w:val="211A52"/>
          <w:sz w:val="16"/>
          <w:szCs w:val="16"/>
        </w:rPr>
        <w:fldChar w:fldCharType="begin"/>
      </w:r>
      <w:r>
        <w:rPr>
          <w:rFonts w:cs="Arial"/>
          <w:color w:val="211A52"/>
          <w:sz w:val="16"/>
          <w:szCs w:val="16"/>
        </w:rPr>
        <w:instrText xml:space="preserve"> DATE  \@ "dd-MM-yyyy"  \* MERGEFORMAT </w:instrText>
      </w:r>
      <w:r w:rsidR="00FF5909">
        <w:rPr>
          <w:rFonts w:cs="Arial"/>
          <w:color w:val="211A52"/>
          <w:sz w:val="16"/>
          <w:szCs w:val="16"/>
        </w:rPr>
        <w:fldChar w:fldCharType="separate"/>
      </w:r>
      <w:r w:rsidR="0044653A">
        <w:rPr>
          <w:rFonts w:cs="Arial"/>
          <w:noProof/>
          <w:color w:val="211A52"/>
          <w:sz w:val="16"/>
          <w:szCs w:val="16"/>
        </w:rPr>
        <w:t>05-12-2017</w:t>
      </w:r>
      <w:r w:rsidR="00FF5909">
        <w:rPr>
          <w:rFonts w:cs="Arial"/>
          <w:color w:val="211A52"/>
          <w:sz w:val="16"/>
          <w:szCs w:val="16"/>
        </w:rPr>
        <w:fldChar w:fldCharType="end"/>
      </w:r>
      <w:r w:rsidRPr="00763FAC">
        <w:rPr>
          <w:rFonts w:cs="Arial"/>
          <w:color w:val="211A52"/>
          <w:sz w:val="16"/>
          <w:szCs w:val="16"/>
          <w:lang w:val="en-US"/>
        </w:rPr>
        <w:br/>
      </w:r>
      <w:r w:rsidRPr="00763FAC">
        <w:rPr>
          <w:rFonts w:cs="Arial"/>
          <w:color w:val="211A52"/>
          <w:sz w:val="16"/>
          <w:szCs w:val="16"/>
          <w:lang w:val="en-US"/>
        </w:rPr>
        <w:tab/>
        <w:t xml:space="preserve"> </w:t>
      </w:r>
    </w:p>
    <w:p w:rsidR="0037195B" w:rsidRPr="0037195B" w:rsidRDefault="00FF5909" w:rsidP="0037195B">
      <w:pPr>
        <w:autoSpaceDE w:val="0"/>
        <w:autoSpaceDN w:val="0"/>
        <w:adjustRightInd w:val="0"/>
        <w:rPr>
          <w:rFonts w:cs="Arial"/>
          <w:b/>
          <w:sz w:val="22"/>
          <w:lang w:val="en-US"/>
        </w:rPr>
      </w:pPr>
      <w:r w:rsidRPr="0037195B">
        <w:rPr>
          <w:rFonts w:cs="Arial"/>
          <w:b/>
          <w:sz w:val="22"/>
          <w:lang w:val="en-US"/>
        </w:rPr>
        <w:fldChar w:fldCharType="begin"/>
      </w:r>
      <w:r w:rsidR="00763FAC" w:rsidRPr="0037195B">
        <w:rPr>
          <w:rFonts w:cs="Arial"/>
          <w:b/>
          <w:sz w:val="22"/>
          <w:lang w:val="en-US"/>
        </w:rPr>
        <w:instrText xml:space="preserve"> FILLIN  Title  \* MERGEFORMAT </w:instrText>
      </w:r>
      <w:r w:rsidRPr="0037195B">
        <w:rPr>
          <w:rFonts w:cs="Arial"/>
          <w:b/>
          <w:sz w:val="22"/>
          <w:lang w:val="en-US"/>
        </w:rPr>
        <w:fldChar w:fldCharType="separate"/>
      </w:r>
      <w:r w:rsidR="0037195B" w:rsidRPr="0037195B">
        <w:rPr>
          <w:rFonts w:cs="Arial"/>
          <w:b/>
          <w:sz w:val="22"/>
          <w:lang w:val="en-US"/>
        </w:rPr>
        <w:t>Holidays 201</w:t>
      </w:r>
      <w:r w:rsidR="00487F64">
        <w:rPr>
          <w:rFonts w:cs="Arial"/>
          <w:b/>
          <w:sz w:val="22"/>
          <w:lang w:val="en-US"/>
        </w:rPr>
        <w:t>7</w:t>
      </w:r>
      <w:r w:rsidR="0037195B" w:rsidRPr="0037195B">
        <w:rPr>
          <w:rFonts w:cs="Arial"/>
          <w:b/>
          <w:sz w:val="22"/>
          <w:lang w:val="en-US"/>
        </w:rPr>
        <w:t>/201</w:t>
      </w:r>
      <w:r w:rsidR="00487F64">
        <w:rPr>
          <w:rFonts w:cs="Arial"/>
          <w:b/>
          <w:sz w:val="22"/>
          <w:lang w:val="en-US"/>
        </w:rPr>
        <w:t>8</w:t>
      </w:r>
    </w:p>
    <w:p w:rsidR="0037195B" w:rsidRPr="00487F64" w:rsidRDefault="00FF5909" w:rsidP="00487F64">
      <w:pPr>
        <w:pStyle w:val="NormalWeb"/>
        <w:spacing w:line="336" w:lineRule="auto"/>
        <w:rPr>
          <w:rFonts w:ascii="Helvetica" w:eastAsia="Times New Roman" w:hAnsi="Helvetica" w:cs="Helvetica"/>
          <w:color w:val="6A7783"/>
          <w:sz w:val="18"/>
          <w:szCs w:val="18"/>
          <w:lang w:val="en-US" w:eastAsia="da-DK"/>
        </w:rPr>
      </w:pPr>
      <w:r w:rsidRPr="0037195B">
        <w:rPr>
          <w:rFonts w:cs="Arial"/>
          <w:b/>
          <w:sz w:val="22"/>
          <w:lang w:val="en-US"/>
        </w:rPr>
        <w:fldChar w:fldCharType="end"/>
      </w:r>
      <w:r w:rsidR="0037195B" w:rsidRPr="00D00D7C">
        <w:rPr>
          <w:rFonts w:eastAsiaTheme="minorEastAsia" w:cstheme="minorHAnsi"/>
          <w:i/>
          <w:sz w:val="18"/>
          <w:szCs w:val="18"/>
          <w:lang w:val="en-US" w:eastAsia="zh-CN"/>
        </w:rPr>
        <w:t xml:space="preserve">Agreed upon by the local </w:t>
      </w:r>
      <w:r w:rsidR="00487F64">
        <w:rPr>
          <w:rFonts w:eastAsiaTheme="minorEastAsia" w:cstheme="minorHAnsi"/>
          <w:i/>
          <w:sz w:val="18"/>
          <w:szCs w:val="18"/>
          <w:lang w:val="en-US" w:eastAsia="zh-CN"/>
        </w:rPr>
        <w:t>cooperation</w:t>
      </w:r>
      <w:r w:rsidR="0037195B" w:rsidRPr="00D00D7C">
        <w:rPr>
          <w:rFonts w:eastAsiaTheme="minorEastAsia" w:cstheme="minorHAnsi"/>
          <w:i/>
          <w:sz w:val="18"/>
          <w:szCs w:val="18"/>
          <w:lang w:val="en-US" w:eastAsia="zh-CN"/>
        </w:rPr>
        <w:t xml:space="preserve"> committee Department of </w:t>
      </w:r>
      <w:hyperlink r:id="rId8" w:history="1">
        <w:r w:rsidR="00487F64" w:rsidRPr="00487F64">
          <w:rPr>
            <w:rFonts w:eastAsiaTheme="minorEastAsia" w:cstheme="minorHAnsi"/>
            <w:i/>
            <w:sz w:val="18"/>
            <w:szCs w:val="18"/>
            <w:lang w:val="en-US" w:eastAsia="zh-CN"/>
          </w:rPr>
          <w:t>Mechanical, Production and Management Engineering</w:t>
        </w:r>
      </w:hyperlink>
      <w:r w:rsidR="0037195B" w:rsidRPr="00D00D7C">
        <w:rPr>
          <w:rFonts w:eastAsiaTheme="minorEastAsia" w:cstheme="minorHAnsi"/>
          <w:i/>
          <w:sz w:val="18"/>
          <w:szCs w:val="18"/>
          <w:lang w:val="en-US" w:eastAsia="zh-CN"/>
        </w:rPr>
        <w:t xml:space="preserve"> – </w:t>
      </w:r>
      <w:r w:rsidR="00487F64">
        <w:rPr>
          <w:rFonts w:eastAsiaTheme="minorEastAsia" w:cstheme="minorHAnsi"/>
          <w:i/>
          <w:sz w:val="18"/>
          <w:szCs w:val="18"/>
          <w:lang w:val="en-US" w:eastAsia="zh-CN"/>
        </w:rPr>
        <w:t xml:space="preserve">March </w:t>
      </w:r>
      <w:r w:rsidR="00FB1D86">
        <w:rPr>
          <w:rFonts w:eastAsiaTheme="minorEastAsia" w:cstheme="minorHAnsi"/>
          <w:i/>
          <w:sz w:val="18"/>
          <w:szCs w:val="18"/>
          <w:lang w:val="en-US" w:eastAsia="zh-CN"/>
        </w:rPr>
        <w:t>3.</w:t>
      </w:r>
      <w:r w:rsidR="00D00D7C" w:rsidRPr="00D00D7C">
        <w:rPr>
          <w:rFonts w:eastAsiaTheme="minorEastAsia" w:cstheme="minorHAnsi"/>
          <w:i/>
          <w:sz w:val="18"/>
          <w:szCs w:val="18"/>
          <w:lang w:val="en-US" w:eastAsia="zh-CN"/>
        </w:rPr>
        <w:t xml:space="preserve"> 201</w:t>
      </w:r>
      <w:r w:rsidR="00487F64">
        <w:rPr>
          <w:rFonts w:eastAsiaTheme="minorEastAsia" w:cstheme="minorHAnsi"/>
          <w:i/>
          <w:sz w:val="18"/>
          <w:szCs w:val="18"/>
          <w:lang w:val="en-US" w:eastAsia="zh-CN"/>
        </w:rPr>
        <w:t>7</w:t>
      </w:r>
      <w:r w:rsidR="00D00D7C" w:rsidRPr="00D00D7C">
        <w:rPr>
          <w:rFonts w:eastAsiaTheme="minorEastAsia" w:cstheme="minorHAnsi"/>
          <w:i/>
          <w:sz w:val="18"/>
          <w:szCs w:val="18"/>
          <w:lang w:val="en-US" w:eastAsia="zh-CN"/>
        </w:rPr>
        <w:t>.</w:t>
      </w:r>
    </w:p>
    <w:p w:rsidR="0037195B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>The new year of holidays starts on 1st May 20</w:t>
      </w:r>
      <w:r>
        <w:rPr>
          <w:rFonts w:eastAsiaTheme="minorEastAsia" w:cstheme="minorHAnsi"/>
          <w:lang w:val="en-US" w:eastAsia="zh-CN"/>
        </w:rPr>
        <w:t>1</w:t>
      </w:r>
      <w:r w:rsidR="00487F64">
        <w:rPr>
          <w:rFonts w:eastAsiaTheme="minorEastAsia" w:cstheme="minorHAnsi"/>
          <w:lang w:val="en-US" w:eastAsia="zh-CN"/>
        </w:rPr>
        <w:t>7</w:t>
      </w:r>
      <w:r w:rsidRPr="00066139">
        <w:rPr>
          <w:rFonts w:eastAsiaTheme="minorEastAsia" w:cstheme="minorHAnsi"/>
          <w:lang w:val="en-US" w:eastAsia="zh-CN"/>
        </w:rPr>
        <w:t xml:space="preserve"> and ends on 30th April 20</w:t>
      </w:r>
      <w:r>
        <w:rPr>
          <w:rFonts w:eastAsiaTheme="minorEastAsia" w:cstheme="minorHAnsi"/>
          <w:lang w:val="en-US" w:eastAsia="zh-CN"/>
        </w:rPr>
        <w:t>1</w:t>
      </w:r>
      <w:r w:rsidR="00487F64">
        <w:rPr>
          <w:rFonts w:eastAsiaTheme="minorEastAsia" w:cstheme="minorHAnsi"/>
          <w:lang w:val="en-US" w:eastAsia="zh-CN"/>
        </w:rPr>
        <w:t>8</w:t>
      </w:r>
      <w:r w:rsidRPr="00066139">
        <w:rPr>
          <w:rFonts w:eastAsiaTheme="minorEastAsia" w:cstheme="minorHAnsi"/>
          <w:lang w:val="en-US" w:eastAsia="zh-CN"/>
        </w:rPr>
        <w:t>.</w:t>
      </w:r>
    </w:p>
    <w:p w:rsidR="0037195B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>lf you have been employed during all of last year (1</w:t>
      </w:r>
      <w:r w:rsidRPr="00066139">
        <w:rPr>
          <w:rFonts w:eastAsiaTheme="minorEastAsia" w:cstheme="minorHAnsi"/>
          <w:vertAlign w:val="superscript"/>
          <w:lang w:val="en-US" w:eastAsia="zh-CN"/>
        </w:rPr>
        <w:t>st</w:t>
      </w:r>
      <w:r w:rsidRPr="00066139">
        <w:rPr>
          <w:rFonts w:eastAsiaTheme="minorEastAsia" w:cstheme="minorHAnsi"/>
          <w:lang w:val="en-US" w:eastAsia="zh-CN"/>
        </w:rPr>
        <w:t xml:space="preserve"> January </w:t>
      </w:r>
      <w:r>
        <w:rPr>
          <w:rFonts w:eastAsiaTheme="minorEastAsia" w:cstheme="minorHAnsi"/>
          <w:lang w:val="en-US" w:eastAsia="zh-CN"/>
        </w:rPr>
        <w:t>–</w:t>
      </w:r>
      <w:r w:rsidRPr="00066139">
        <w:rPr>
          <w:rFonts w:eastAsiaTheme="minorEastAsia" w:cstheme="minorHAnsi"/>
          <w:lang w:val="en-US" w:eastAsia="zh-CN"/>
        </w:rPr>
        <w:t xml:space="preserve"> 31</w:t>
      </w:r>
      <w:r w:rsidRPr="00066139">
        <w:rPr>
          <w:rFonts w:eastAsiaTheme="minorEastAsia" w:cstheme="minorHAnsi"/>
          <w:vertAlign w:val="superscript"/>
          <w:lang w:val="en-US" w:eastAsia="zh-CN"/>
        </w:rPr>
        <w:t>st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December 20</w:t>
      </w:r>
      <w:r w:rsidR="0055444B">
        <w:rPr>
          <w:rFonts w:eastAsiaTheme="minorEastAsia" w:cstheme="minorHAnsi"/>
          <w:lang w:val="en-US" w:eastAsia="zh-CN"/>
        </w:rPr>
        <w:t>1</w:t>
      </w:r>
      <w:r w:rsidR="00487F64">
        <w:rPr>
          <w:rFonts w:eastAsiaTheme="minorEastAsia" w:cstheme="minorHAnsi"/>
          <w:lang w:val="en-US" w:eastAsia="zh-CN"/>
        </w:rPr>
        <w:t>6</w:t>
      </w:r>
      <w:r w:rsidRPr="00066139">
        <w:rPr>
          <w:rFonts w:eastAsiaTheme="minorEastAsia" w:cstheme="minorHAnsi"/>
          <w:lang w:val="en-US" w:eastAsia="zh-CN"/>
        </w:rPr>
        <w:t>) you will have 5 weeks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 xml:space="preserve">of "ordinary" paid holidays and </w:t>
      </w:r>
      <w:r>
        <w:rPr>
          <w:rFonts w:eastAsiaTheme="minorEastAsia" w:cstheme="minorHAnsi"/>
          <w:lang w:val="en-US" w:eastAsia="zh-CN"/>
        </w:rPr>
        <w:t>1</w:t>
      </w:r>
      <w:r w:rsidRPr="00066139">
        <w:rPr>
          <w:rFonts w:eastAsiaTheme="minorEastAsia" w:cstheme="minorHAnsi"/>
          <w:lang w:val="en-US" w:eastAsia="zh-CN"/>
        </w:rPr>
        <w:t xml:space="preserve"> week of "special" paid holidays - for more information:</w:t>
      </w:r>
      <w:r w:rsidR="00DB2942">
        <w:rPr>
          <w:rFonts w:eastAsiaTheme="minorEastAsia" w:cstheme="minorHAnsi"/>
          <w:lang w:val="en-US" w:eastAsia="zh-CN"/>
        </w:rPr>
        <w:t xml:space="preserve"> </w:t>
      </w:r>
      <w:hyperlink r:id="rId9" w:history="1">
        <w:r w:rsidR="00DB2942" w:rsidRPr="00EC3B14">
          <w:rPr>
            <w:rStyle w:val="Hyperlink"/>
            <w:rFonts w:eastAsiaTheme="minorEastAsia" w:cstheme="minorHAnsi"/>
            <w:lang w:val="en-US" w:eastAsia="zh-CN"/>
          </w:rPr>
          <w:t>http://www.aauhaandbog.aau.dk/faces/viewDocument/9892/en</w:t>
        </w:r>
      </w:hyperlink>
    </w:p>
    <w:p w:rsidR="0037195B" w:rsidRPr="00066139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have not been employed all of last year, you can contact </w:t>
      </w:r>
      <w:r>
        <w:rPr>
          <w:rFonts w:eastAsiaTheme="minorEastAsia" w:cstheme="minorHAnsi"/>
          <w:lang w:val="en-US" w:eastAsia="zh-CN"/>
        </w:rPr>
        <w:t xml:space="preserve">the secretariat at: </w:t>
      </w:r>
      <w:hyperlink r:id="rId10" w:history="1">
        <w:r w:rsidRPr="00443C13">
          <w:rPr>
            <w:rStyle w:val="Hyperlink"/>
            <w:rFonts w:eastAsiaTheme="minorEastAsia" w:cstheme="minorHAnsi"/>
            <w:lang w:val="en-US" w:eastAsia="zh-CN"/>
          </w:rPr>
          <w:t>ferie@m-tech.aau.dk</w:t>
        </w:r>
      </w:hyperlink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and ask for the number of holidays for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you.</w:t>
      </w:r>
    </w:p>
    <w:p w:rsidR="0037195B" w:rsidRPr="00066139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 xml:space="preserve">The Department </w:t>
      </w:r>
      <w:r>
        <w:rPr>
          <w:rFonts w:eastAsiaTheme="minorEastAsia" w:cstheme="minorHAnsi"/>
          <w:b/>
          <w:lang w:val="en-US" w:eastAsia="zh-CN"/>
        </w:rPr>
        <w:t>expects and urges</w:t>
      </w:r>
      <w:r w:rsidRPr="00066139">
        <w:rPr>
          <w:rFonts w:eastAsiaTheme="minorEastAsia" w:cstheme="minorHAnsi"/>
          <w:lang w:val="en-US" w:eastAsia="zh-CN"/>
        </w:rPr>
        <w:t xml:space="preserve"> that all employees spend their holidays. </w:t>
      </w: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would like to transfer holidays to the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succeeding holidays year (a maximum 5 days can be transferred and only if you have spent 20 days of your</w:t>
      </w:r>
      <w:r>
        <w:rPr>
          <w:rFonts w:eastAsiaTheme="minorEastAsia" w:cstheme="minorHAnsi"/>
          <w:lang w:val="en-US" w:eastAsia="zh-CN"/>
        </w:rPr>
        <w:t xml:space="preserve"> </w:t>
      </w:r>
      <w:r w:rsidRPr="0063752E">
        <w:rPr>
          <w:rFonts w:eastAsiaTheme="minorEastAsia" w:cstheme="minorHAnsi"/>
          <w:lang w:val="en-US" w:eastAsia="zh-CN"/>
        </w:rPr>
        <w:t>holidays</w:t>
      </w:r>
      <w:r w:rsidRPr="00066139">
        <w:rPr>
          <w:rFonts w:eastAsiaTheme="minorEastAsia" w:cstheme="minorHAnsi"/>
          <w:lang w:val="en-US" w:eastAsia="zh-CN"/>
        </w:rPr>
        <w:t xml:space="preserve">) you must fill out a form. (Contact </w:t>
      </w:r>
      <w:r>
        <w:rPr>
          <w:rFonts w:eastAsiaTheme="minorEastAsia" w:cstheme="minorHAnsi"/>
          <w:lang w:val="en-US" w:eastAsia="zh-CN"/>
        </w:rPr>
        <w:t>the secretariat</w:t>
      </w:r>
      <w:r w:rsidRPr="00066139">
        <w:rPr>
          <w:rFonts w:eastAsiaTheme="minorEastAsia" w:cstheme="minorHAnsi"/>
          <w:lang w:val="en-US" w:eastAsia="zh-CN"/>
        </w:rPr>
        <w:t xml:space="preserve"> for more information).</w:t>
      </w:r>
    </w:p>
    <w:p w:rsidR="0037195B" w:rsidRPr="00441623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b/>
          <w:lang w:val="en-US" w:eastAsia="zh-CN"/>
        </w:rPr>
      </w:pPr>
      <w:r w:rsidRPr="00441623">
        <w:rPr>
          <w:rFonts w:eastAsiaTheme="minorEastAsia" w:cstheme="minorHAnsi"/>
          <w:b/>
          <w:lang w:val="en-US" w:eastAsia="zh-CN"/>
        </w:rPr>
        <w:t>Holidays:</w:t>
      </w:r>
    </w:p>
    <w:p w:rsidR="0037195B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 xml:space="preserve">ln order to ease the administration </w:t>
      </w:r>
      <w:r>
        <w:rPr>
          <w:rFonts w:eastAsiaTheme="minorEastAsia" w:cstheme="minorHAnsi"/>
          <w:lang w:val="en-US" w:eastAsia="zh-CN"/>
        </w:rPr>
        <w:t xml:space="preserve">of the holidays </w:t>
      </w:r>
      <w:r w:rsidRPr="00066139">
        <w:rPr>
          <w:rFonts w:eastAsiaTheme="minorEastAsia" w:cstheme="minorHAnsi"/>
          <w:lang w:val="en-US" w:eastAsia="zh-CN"/>
        </w:rPr>
        <w:t>the department will register 5 weeks of normal holidays for all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 xml:space="preserve">employees in the weeks 28,29,30, 42 </w:t>
      </w:r>
      <w:r>
        <w:rPr>
          <w:rFonts w:eastAsiaTheme="minorEastAsia" w:cstheme="minorHAnsi"/>
          <w:lang w:val="en-US" w:eastAsia="zh-CN"/>
        </w:rPr>
        <w:t>(in 201</w:t>
      </w:r>
      <w:r w:rsidR="00DB2942">
        <w:rPr>
          <w:rFonts w:eastAsiaTheme="minorEastAsia" w:cstheme="minorHAnsi"/>
          <w:lang w:val="en-US" w:eastAsia="zh-CN"/>
        </w:rPr>
        <w:t>7</w:t>
      </w:r>
      <w:r>
        <w:rPr>
          <w:rFonts w:eastAsiaTheme="minorEastAsia" w:cstheme="minorHAnsi"/>
          <w:lang w:val="en-US" w:eastAsia="zh-CN"/>
        </w:rPr>
        <w:t xml:space="preserve">) </w:t>
      </w:r>
      <w:r w:rsidRPr="00066139">
        <w:rPr>
          <w:rFonts w:eastAsiaTheme="minorEastAsia" w:cstheme="minorHAnsi"/>
          <w:lang w:val="en-US" w:eastAsia="zh-CN"/>
        </w:rPr>
        <w:t>and 8 (in 201</w:t>
      </w:r>
      <w:r w:rsidR="00DB2942">
        <w:rPr>
          <w:rFonts w:eastAsiaTheme="minorEastAsia" w:cstheme="minorHAnsi"/>
          <w:lang w:val="en-US" w:eastAsia="zh-CN"/>
        </w:rPr>
        <w:t>8</w:t>
      </w:r>
      <w:r w:rsidRPr="00066139">
        <w:rPr>
          <w:rFonts w:eastAsiaTheme="minorEastAsia" w:cstheme="minorHAnsi"/>
          <w:lang w:val="en-US" w:eastAsia="zh-CN"/>
        </w:rPr>
        <w:t xml:space="preserve">). </w:t>
      </w:r>
      <w:r>
        <w:rPr>
          <w:rFonts w:eastAsiaTheme="minorEastAsia" w:cstheme="minorHAnsi"/>
          <w:lang w:val="en-US" w:eastAsia="zh-CN"/>
        </w:rPr>
        <w:t xml:space="preserve">Please feel free to make changes according to your own plans. </w:t>
      </w: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</w:t>
      </w:r>
      <w:r>
        <w:rPr>
          <w:rFonts w:eastAsiaTheme="minorEastAsia" w:cstheme="minorHAnsi"/>
          <w:lang w:val="en-US" w:eastAsia="zh-CN"/>
        </w:rPr>
        <w:t>make changes,</w:t>
      </w:r>
      <w:r w:rsidRPr="00066139">
        <w:rPr>
          <w:rFonts w:eastAsiaTheme="minorEastAsia" w:cstheme="minorHAnsi"/>
          <w:lang w:val="en-US" w:eastAsia="zh-CN"/>
        </w:rPr>
        <w:t xml:space="preserve"> you</w:t>
      </w:r>
      <w:r>
        <w:rPr>
          <w:rFonts w:eastAsiaTheme="minorEastAsia" w:cstheme="minorHAnsi"/>
          <w:lang w:val="en-US" w:eastAsia="zh-CN"/>
        </w:rPr>
        <w:t xml:space="preserve"> have to</w:t>
      </w:r>
      <w:r w:rsidRPr="00066139">
        <w:rPr>
          <w:rFonts w:eastAsiaTheme="minorEastAsia" w:cstheme="minorHAnsi"/>
          <w:lang w:val="en-US" w:eastAsia="zh-CN"/>
        </w:rPr>
        <w:t xml:space="preserve"> send </w:t>
      </w:r>
      <w:r>
        <w:rPr>
          <w:rFonts w:eastAsiaTheme="minorEastAsia" w:cstheme="minorHAnsi"/>
          <w:lang w:val="en-US" w:eastAsia="zh-CN"/>
        </w:rPr>
        <w:t>an</w:t>
      </w:r>
      <w:r w:rsidRPr="00066139">
        <w:rPr>
          <w:rFonts w:eastAsiaTheme="minorEastAsia" w:cstheme="minorHAnsi"/>
          <w:lang w:val="en-US" w:eastAsia="zh-CN"/>
        </w:rPr>
        <w:t xml:space="preserve"> email</w:t>
      </w:r>
      <w:r>
        <w:rPr>
          <w:rFonts w:eastAsiaTheme="minorEastAsia" w:cstheme="minorHAnsi"/>
          <w:lang w:val="en-US" w:eastAsia="zh-CN"/>
        </w:rPr>
        <w:t xml:space="preserve"> with the changes (</w:t>
      </w:r>
      <w:hyperlink r:id="rId11" w:history="1">
        <w:r w:rsidRPr="00443C13">
          <w:rPr>
            <w:rStyle w:val="Hyperlink"/>
            <w:rFonts w:eastAsiaTheme="minorEastAsia" w:cstheme="minorHAnsi"/>
            <w:lang w:val="en-US" w:eastAsia="zh-CN"/>
          </w:rPr>
          <w:t>ferie@m-tech.aau.dk</w:t>
        </w:r>
      </w:hyperlink>
      <w:r>
        <w:rPr>
          <w:rFonts w:eastAsiaTheme="minorEastAsia" w:cstheme="minorHAnsi"/>
          <w:lang w:val="en-US" w:eastAsia="zh-CN"/>
        </w:rPr>
        <w:t>)</w:t>
      </w:r>
      <w:r w:rsidRPr="00066139">
        <w:rPr>
          <w:rFonts w:eastAsiaTheme="minorEastAsia" w:cstheme="minorHAnsi"/>
          <w:lang w:val="en-US" w:eastAsia="zh-CN"/>
        </w:rPr>
        <w:t>.</w:t>
      </w:r>
    </w:p>
    <w:p w:rsidR="0037195B" w:rsidRPr="00066139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lang w:val="en-US" w:eastAsia="zh-CN"/>
        </w:rPr>
      </w:pPr>
    </w:p>
    <w:p w:rsidR="0037195B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have </w:t>
      </w:r>
      <w:r>
        <w:rPr>
          <w:rFonts w:eastAsiaTheme="minorEastAsia" w:cstheme="minorHAnsi"/>
          <w:lang w:val="en-US" w:eastAsia="zh-CN"/>
        </w:rPr>
        <w:t xml:space="preserve">been away on </w:t>
      </w:r>
      <w:r w:rsidRPr="00066139">
        <w:rPr>
          <w:rFonts w:eastAsiaTheme="minorEastAsia" w:cstheme="minorHAnsi"/>
          <w:lang w:val="en-US" w:eastAsia="zh-CN"/>
        </w:rPr>
        <w:t xml:space="preserve">holidays </w:t>
      </w:r>
      <w:r w:rsidR="00DB2942">
        <w:rPr>
          <w:rFonts w:eastAsiaTheme="minorEastAsia" w:cstheme="minorHAnsi"/>
          <w:lang w:val="en-US" w:eastAsia="zh-CN"/>
        </w:rPr>
        <w:t xml:space="preserve">outside the weeks mentioned above or </w:t>
      </w:r>
      <w:r w:rsidRPr="00066139">
        <w:rPr>
          <w:rFonts w:eastAsiaTheme="minorEastAsia" w:cstheme="minorHAnsi"/>
          <w:lang w:val="en-US" w:eastAsia="zh-CN"/>
        </w:rPr>
        <w:t xml:space="preserve">without </w:t>
      </w:r>
      <w:r>
        <w:rPr>
          <w:rFonts w:eastAsiaTheme="minorEastAsia" w:cstheme="minorHAnsi"/>
          <w:lang w:val="en-US" w:eastAsia="zh-CN"/>
        </w:rPr>
        <w:t>having earned any days</w:t>
      </w:r>
      <w:r w:rsidRPr="00066139">
        <w:rPr>
          <w:rFonts w:eastAsiaTheme="minorEastAsia" w:cstheme="minorHAnsi"/>
          <w:lang w:val="en-US" w:eastAsia="zh-CN"/>
        </w:rPr>
        <w:t xml:space="preserve">, please inform </w:t>
      </w:r>
      <w:r>
        <w:rPr>
          <w:rFonts w:eastAsiaTheme="minorEastAsia" w:cstheme="minorHAnsi"/>
          <w:lang w:val="en-US" w:eastAsia="zh-CN"/>
        </w:rPr>
        <w:t>the secretariat</w:t>
      </w:r>
      <w:r w:rsidRPr="00066139">
        <w:rPr>
          <w:rFonts w:eastAsiaTheme="minorEastAsia" w:cstheme="minorHAnsi"/>
          <w:lang w:val="en-US" w:eastAsia="zh-CN"/>
        </w:rPr>
        <w:t xml:space="preserve"> of the dates for your spent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holidays.</w:t>
      </w:r>
    </w:p>
    <w:p w:rsidR="0037195B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 xml:space="preserve">NB! Regarding new employees who have </w:t>
      </w:r>
      <w:r>
        <w:rPr>
          <w:rFonts w:eastAsiaTheme="minorEastAsia" w:cstheme="minorHAnsi"/>
          <w:lang w:val="en-US" w:eastAsia="zh-CN"/>
        </w:rPr>
        <w:t>earned no or some days:</w:t>
      </w:r>
      <w:r w:rsidRPr="00066139">
        <w:rPr>
          <w:rFonts w:eastAsiaTheme="minorEastAsia" w:cstheme="minorHAnsi"/>
          <w:lang w:val="en-US" w:eastAsia="zh-CN"/>
        </w:rPr>
        <w:t xml:space="preserve"> </w:t>
      </w:r>
      <w:r>
        <w:rPr>
          <w:rFonts w:eastAsiaTheme="minorEastAsia" w:cstheme="minorHAnsi"/>
          <w:lang w:val="en-US" w:eastAsia="zh-CN"/>
        </w:rPr>
        <w:t>We</w:t>
      </w:r>
      <w:r w:rsidRPr="00066139">
        <w:rPr>
          <w:rFonts w:eastAsiaTheme="minorEastAsia" w:cstheme="minorHAnsi"/>
          <w:lang w:val="en-US" w:eastAsia="zh-CN"/>
        </w:rPr>
        <w:t xml:space="preserve"> will register up to the number of actual days earned for this period.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This also includes those who have earned this right through a former employment. Please remember to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 xml:space="preserve">save some of your holidays for the holidays between Christmas and New Year. </w:t>
      </w: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have </w:t>
      </w:r>
      <w:r>
        <w:rPr>
          <w:rFonts w:eastAsiaTheme="minorEastAsia" w:cstheme="minorHAnsi"/>
          <w:lang w:val="en-US" w:eastAsia="zh-CN"/>
        </w:rPr>
        <w:t xml:space="preserve">no </w:t>
      </w:r>
      <w:r w:rsidRPr="00066139">
        <w:rPr>
          <w:rFonts w:eastAsiaTheme="minorEastAsia" w:cstheme="minorHAnsi"/>
          <w:lang w:val="en-US" w:eastAsia="zh-CN"/>
        </w:rPr>
        <w:t>paid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holidays (either ordinary or special) you will be deducted in your salary.</w:t>
      </w:r>
    </w:p>
    <w:p w:rsidR="0037195B" w:rsidRPr="00441623" w:rsidRDefault="0037195B" w:rsidP="0037195B">
      <w:pPr>
        <w:autoSpaceDE w:val="0"/>
        <w:autoSpaceDN w:val="0"/>
        <w:adjustRightInd w:val="0"/>
        <w:rPr>
          <w:rFonts w:eastAsiaTheme="minorEastAsia" w:cstheme="minorHAnsi"/>
          <w:b/>
          <w:lang w:val="en-US" w:eastAsia="zh-CN"/>
        </w:rPr>
      </w:pPr>
      <w:r w:rsidRPr="00441623">
        <w:rPr>
          <w:rFonts w:eastAsiaTheme="minorEastAsia" w:cstheme="minorHAnsi"/>
          <w:b/>
          <w:lang w:val="en-US" w:eastAsia="zh-CN"/>
        </w:rPr>
        <w:t>Special Holidays:</w:t>
      </w:r>
    </w:p>
    <w:p w:rsidR="0037195B" w:rsidRPr="00066139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 xml:space="preserve">The Department </w:t>
      </w:r>
      <w:r w:rsidRPr="00B74284">
        <w:rPr>
          <w:rFonts w:eastAsiaTheme="minorEastAsia" w:cstheme="minorHAnsi"/>
          <w:b/>
          <w:lang w:val="en-US" w:eastAsia="zh-CN"/>
        </w:rPr>
        <w:t>expects and urges</w:t>
      </w:r>
      <w:r w:rsidRPr="00066139">
        <w:rPr>
          <w:rFonts w:eastAsiaTheme="minorEastAsia" w:cstheme="minorHAnsi"/>
          <w:lang w:val="en-US" w:eastAsia="zh-CN"/>
        </w:rPr>
        <w:t xml:space="preserve"> all employees to spend their special holidays</w:t>
      </w:r>
      <w:r w:rsidR="00220619">
        <w:rPr>
          <w:rFonts w:eastAsiaTheme="minorEastAsia" w:cstheme="minorHAnsi"/>
          <w:lang w:val="en-US" w:eastAsia="zh-CN"/>
        </w:rPr>
        <w:t>. We will register your special holidays</w:t>
      </w:r>
      <w:r w:rsidRPr="00066139">
        <w:rPr>
          <w:rFonts w:eastAsiaTheme="minorEastAsia" w:cstheme="minorHAnsi"/>
          <w:lang w:val="en-US" w:eastAsia="zh-CN"/>
        </w:rPr>
        <w:t xml:space="preserve"> on the following dates</w:t>
      </w:r>
      <w:r w:rsidR="00220619">
        <w:rPr>
          <w:rFonts w:eastAsiaTheme="minorEastAsia" w:cstheme="minorHAnsi"/>
          <w:lang w:val="en-US" w:eastAsia="zh-CN"/>
        </w:rPr>
        <w:t xml:space="preserve"> (unless you have agreed on something else with your leader):</w:t>
      </w:r>
    </w:p>
    <w:p w:rsidR="0037195B" w:rsidRPr="0037195B" w:rsidRDefault="00DB2942" w:rsidP="0037195B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>
        <w:rPr>
          <w:rFonts w:eastAsiaTheme="minorEastAsia" w:cstheme="minorHAnsi"/>
          <w:lang w:val="en-US" w:eastAsia="zh-CN"/>
        </w:rPr>
        <w:t>2</w:t>
      </w:r>
      <w:r w:rsidR="00D43876">
        <w:rPr>
          <w:rFonts w:eastAsiaTheme="minorEastAsia" w:cstheme="minorHAnsi"/>
          <w:lang w:val="en-US" w:eastAsia="zh-CN"/>
        </w:rPr>
        <w:t>6</w:t>
      </w:r>
      <w:r w:rsidR="0037195B" w:rsidRPr="0037195B">
        <w:rPr>
          <w:rFonts w:eastAsiaTheme="minorEastAsia" w:cstheme="minorHAnsi"/>
          <w:vertAlign w:val="superscript"/>
          <w:lang w:val="en-US" w:eastAsia="zh-CN"/>
        </w:rPr>
        <w:t>th</w:t>
      </w:r>
      <w:r w:rsidR="0037195B" w:rsidRPr="0037195B">
        <w:rPr>
          <w:rFonts w:eastAsiaTheme="minorEastAsia" w:cstheme="minorHAnsi"/>
          <w:lang w:val="en-US" w:eastAsia="zh-CN"/>
        </w:rPr>
        <w:t xml:space="preserve"> May</w:t>
      </w:r>
      <w:r w:rsidR="002A35F6">
        <w:rPr>
          <w:rFonts w:eastAsiaTheme="minorEastAsia" w:cstheme="minorHAnsi"/>
          <w:lang w:val="en-US" w:eastAsia="zh-CN"/>
        </w:rPr>
        <w:t xml:space="preserve"> 2017</w:t>
      </w:r>
      <w:r w:rsidR="0037195B" w:rsidRPr="0037195B">
        <w:rPr>
          <w:rFonts w:eastAsiaTheme="minorEastAsia" w:cstheme="minorHAnsi"/>
          <w:lang w:val="en-US" w:eastAsia="zh-CN"/>
        </w:rPr>
        <w:t xml:space="preserve"> (The day after Ascension Day)</w:t>
      </w:r>
    </w:p>
    <w:p w:rsidR="0037195B" w:rsidRDefault="0055444B" w:rsidP="0037195B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>
        <w:rPr>
          <w:rFonts w:eastAsiaTheme="minorEastAsia" w:cstheme="minorHAnsi"/>
          <w:lang w:val="en-US" w:eastAsia="zh-CN"/>
        </w:rPr>
        <w:t>2</w:t>
      </w:r>
      <w:r w:rsidR="00D43876">
        <w:rPr>
          <w:rFonts w:eastAsiaTheme="minorEastAsia" w:cstheme="minorHAnsi"/>
          <w:lang w:val="en-US" w:eastAsia="zh-CN"/>
        </w:rPr>
        <w:t>7</w:t>
      </w:r>
      <w:r w:rsidRPr="0055444B">
        <w:rPr>
          <w:rFonts w:eastAsiaTheme="minorEastAsia" w:cstheme="minorHAnsi"/>
          <w:vertAlign w:val="superscript"/>
          <w:lang w:val="en-US" w:eastAsia="zh-CN"/>
        </w:rPr>
        <w:t>th</w:t>
      </w:r>
      <w:r w:rsidR="00D43876">
        <w:rPr>
          <w:rFonts w:eastAsiaTheme="minorEastAsia" w:cstheme="minorHAnsi"/>
          <w:vertAlign w:val="superscript"/>
          <w:lang w:val="en-US" w:eastAsia="zh-CN"/>
        </w:rPr>
        <w:t xml:space="preserve"> </w:t>
      </w:r>
      <w:r w:rsidR="00D43876">
        <w:rPr>
          <w:rFonts w:eastAsiaTheme="minorEastAsia" w:cstheme="minorHAnsi"/>
          <w:lang w:val="en-US" w:eastAsia="zh-CN"/>
        </w:rPr>
        <w:t xml:space="preserve">- </w:t>
      </w:r>
      <w:r w:rsidR="00DB2942">
        <w:rPr>
          <w:rFonts w:eastAsiaTheme="minorEastAsia" w:cstheme="minorHAnsi"/>
          <w:lang w:val="en-US" w:eastAsia="zh-CN"/>
        </w:rPr>
        <w:t>29</w:t>
      </w:r>
      <w:r w:rsidR="0037195B" w:rsidRPr="0037195B">
        <w:rPr>
          <w:rFonts w:eastAsiaTheme="minorEastAsia" w:cstheme="minorHAnsi"/>
          <w:vertAlign w:val="superscript"/>
          <w:lang w:val="en-US" w:eastAsia="zh-CN"/>
        </w:rPr>
        <w:t>th</w:t>
      </w:r>
      <w:r w:rsidR="00342F49">
        <w:rPr>
          <w:rFonts w:eastAsiaTheme="minorEastAsia" w:cstheme="minorHAnsi"/>
          <w:lang w:val="en-US" w:eastAsia="zh-CN"/>
        </w:rPr>
        <w:t xml:space="preserve"> December </w:t>
      </w:r>
      <w:r w:rsidR="002A35F6">
        <w:rPr>
          <w:rFonts w:eastAsiaTheme="minorEastAsia" w:cstheme="minorHAnsi"/>
          <w:lang w:val="en-US" w:eastAsia="zh-CN"/>
        </w:rPr>
        <w:t xml:space="preserve">2017 </w:t>
      </w:r>
      <w:r w:rsidR="0037195B" w:rsidRPr="0037195B">
        <w:rPr>
          <w:rFonts w:eastAsiaTheme="minorEastAsia" w:cstheme="minorHAnsi"/>
          <w:lang w:val="en-US" w:eastAsia="zh-CN"/>
        </w:rPr>
        <w:t>(Between Christmas and New Year</w:t>
      </w:r>
      <w:r w:rsidR="00DB2942">
        <w:rPr>
          <w:rFonts w:eastAsiaTheme="minorEastAsia" w:cstheme="minorHAnsi"/>
          <w:lang w:val="en-US" w:eastAsia="zh-CN"/>
        </w:rPr>
        <w:t xml:space="preserve"> – 3</w:t>
      </w:r>
      <w:r w:rsidR="00D43876">
        <w:rPr>
          <w:rFonts w:eastAsiaTheme="minorEastAsia" w:cstheme="minorHAnsi"/>
          <w:lang w:val="en-US" w:eastAsia="zh-CN"/>
        </w:rPr>
        <w:t xml:space="preserve"> days</w:t>
      </w:r>
      <w:r w:rsidR="0037195B" w:rsidRPr="0037195B">
        <w:rPr>
          <w:rFonts w:eastAsiaTheme="minorEastAsia" w:cstheme="minorHAnsi"/>
          <w:lang w:val="en-US" w:eastAsia="zh-CN"/>
        </w:rPr>
        <w:t xml:space="preserve">) </w:t>
      </w:r>
    </w:p>
    <w:p w:rsidR="00FB1D86" w:rsidRPr="00342F49" w:rsidRDefault="00342F49" w:rsidP="00342F49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>
        <w:rPr>
          <w:rFonts w:eastAsiaTheme="minorEastAsia" w:cstheme="minorHAnsi"/>
          <w:lang w:val="en-US" w:eastAsia="zh-CN"/>
        </w:rPr>
        <w:lastRenderedPageBreak/>
        <w:t>2</w:t>
      </w:r>
      <w:r w:rsidRPr="0055444B">
        <w:rPr>
          <w:rFonts w:eastAsiaTheme="minorEastAsia" w:cstheme="minorHAnsi"/>
          <w:vertAlign w:val="superscript"/>
          <w:lang w:val="en-US" w:eastAsia="zh-CN"/>
        </w:rPr>
        <w:t>th</w:t>
      </w:r>
      <w:r>
        <w:rPr>
          <w:rFonts w:eastAsiaTheme="minorEastAsia" w:cstheme="minorHAnsi"/>
          <w:lang w:val="en-US" w:eastAsia="zh-CN"/>
        </w:rPr>
        <w:t xml:space="preserve"> </w:t>
      </w:r>
      <w:r w:rsidR="00FB1D86">
        <w:rPr>
          <w:rFonts w:eastAsiaTheme="minorEastAsia" w:cstheme="minorHAnsi"/>
          <w:lang w:val="en-US" w:eastAsia="zh-CN"/>
        </w:rPr>
        <w:t>January</w:t>
      </w:r>
      <w:r>
        <w:rPr>
          <w:rFonts w:eastAsiaTheme="minorEastAsia" w:cstheme="minorHAnsi"/>
          <w:lang w:val="en-US" w:eastAsia="zh-CN"/>
        </w:rPr>
        <w:t xml:space="preserve"> </w:t>
      </w:r>
      <w:r w:rsidR="00FB1D86" w:rsidRPr="00342F49">
        <w:rPr>
          <w:rFonts w:eastAsiaTheme="minorEastAsia" w:cstheme="minorHAnsi"/>
          <w:lang w:val="en-US" w:eastAsia="zh-CN"/>
        </w:rPr>
        <w:t>2018 (After New Year)</w:t>
      </w:r>
    </w:p>
    <w:p w:rsidR="0037195B" w:rsidRPr="0037195B" w:rsidRDefault="00220619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>Aalborg University is closed between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 xml:space="preserve">Christmas and New Year </w:t>
      </w:r>
      <w:r>
        <w:rPr>
          <w:rFonts w:eastAsiaTheme="minorEastAsia" w:cstheme="minorHAnsi"/>
          <w:lang w:val="en-US" w:eastAsia="zh-CN"/>
        </w:rPr>
        <w:t>which means that i</w:t>
      </w:r>
      <w:r w:rsidR="0037195B" w:rsidRPr="0037195B">
        <w:rPr>
          <w:rFonts w:eastAsiaTheme="minorEastAsia" w:cstheme="minorHAnsi"/>
          <w:lang w:val="en-US" w:eastAsia="zh-CN"/>
        </w:rPr>
        <w:t>f you do not wish to use your special holidays you must use ordinary holidays.</w:t>
      </w:r>
      <w:r w:rsidR="0037195B">
        <w:rPr>
          <w:rFonts w:eastAsiaTheme="minorEastAsia" w:cstheme="minorHAnsi"/>
          <w:lang w:val="en-US" w:eastAsia="zh-CN"/>
        </w:rPr>
        <w:t xml:space="preserve"> </w:t>
      </w:r>
    </w:p>
    <w:p w:rsidR="0037195B" w:rsidRPr="00066139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>The special holidays will no longer be paid out, but must be spent during the holiday year.</w:t>
      </w:r>
    </w:p>
    <w:p w:rsidR="0037195B" w:rsidRPr="00441623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b/>
          <w:lang w:val="en-US" w:eastAsia="zh-CN"/>
        </w:rPr>
      </w:pPr>
      <w:r w:rsidRPr="00441623">
        <w:rPr>
          <w:rFonts w:eastAsiaTheme="minorEastAsia" w:cstheme="minorHAnsi"/>
          <w:b/>
          <w:lang w:val="en-US" w:eastAsia="zh-CN"/>
        </w:rPr>
        <w:t xml:space="preserve">Special Holidays </w:t>
      </w:r>
      <w:r>
        <w:rPr>
          <w:rFonts w:eastAsiaTheme="minorEastAsia" w:cstheme="minorHAnsi"/>
          <w:b/>
          <w:lang w:val="en-US" w:eastAsia="zh-CN"/>
        </w:rPr>
        <w:t>–</w:t>
      </w:r>
      <w:r w:rsidRPr="00441623">
        <w:rPr>
          <w:rFonts w:eastAsiaTheme="minorEastAsia" w:cstheme="minorHAnsi"/>
          <w:b/>
          <w:lang w:val="en-US" w:eastAsia="zh-CN"/>
        </w:rPr>
        <w:t xml:space="preserve"> </w:t>
      </w:r>
      <w:r>
        <w:rPr>
          <w:rFonts w:eastAsiaTheme="minorEastAsia" w:cstheme="minorHAnsi"/>
          <w:b/>
          <w:lang w:val="en-US" w:eastAsia="zh-CN"/>
        </w:rPr>
        <w:t xml:space="preserve">please </w:t>
      </w:r>
      <w:r w:rsidRPr="00441623">
        <w:rPr>
          <w:rFonts w:eastAsiaTheme="minorEastAsia" w:cstheme="minorHAnsi"/>
          <w:b/>
          <w:lang w:val="en-US" w:eastAsia="zh-CN"/>
        </w:rPr>
        <w:t>notice:</w:t>
      </w:r>
    </w:p>
    <w:p w:rsidR="0037195B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lang w:val="en-US" w:eastAsia="zh-CN"/>
        </w:rPr>
      </w:pPr>
      <w:proofErr w:type="gramStart"/>
      <w:r w:rsidRPr="00066139">
        <w:rPr>
          <w:rFonts w:eastAsiaTheme="minorEastAsia" w:cstheme="minorHAnsi"/>
          <w:lang w:val="en-US" w:eastAsia="zh-CN"/>
        </w:rPr>
        <w:t>lf</w:t>
      </w:r>
      <w:proofErr w:type="gramEnd"/>
      <w:r w:rsidRPr="00066139">
        <w:rPr>
          <w:rFonts w:eastAsiaTheme="minorEastAsia" w:cstheme="minorHAnsi"/>
          <w:lang w:val="en-US" w:eastAsia="zh-CN"/>
        </w:rPr>
        <w:t xml:space="preserve"> you have not spent your special holidays before 3</w:t>
      </w:r>
      <w:r>
        <w:rPr>
          <w:rFonts w:eastAsiaTheme="minorEastAsia" w:cstheme="minorHAnsi"/>
          <w:lang w:val="en-US" w:eastAsia="zh-CN"/>
        </w:rPr>
        <w:t>1</w:t>
      </w:r>
      <w:r w:rsidRPr="00441623">
        <w:rPr>
          <w:rFonts w:eastAsiaTheme="minorEastAsia" w:cstheme="minorHAnsi"/>
          <w:vertAlign w:val="superscript"/>
          <w:lang w:val="en-US" w:eastAsia="zh-CN"/>
        </w:rPr>
        <w:t>st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>Decemb</w:t>
      </w:r>
      <w:r>
        <w:rPr>
          <w:rFonts w:eastAsiaTheme="minorEastAsia" w:cstheme="minorHAnsi"/>
          <w:lang w:val="en-US" w:eastAsia="zh-CN"/>
        </w:rPr>
        <w:t>er 20</w:t>
      </w:r>
      <w:r w:rsidR="00D00D7C">
        <w:rPr>
          <w:rFonts w:eastAsiaTheme="minorEastAsia" w:cstheme="minorHAnsi"/>
          <w:lang w:val="en-US" w:eastAsia="zh-CN"/>
        </w:rPr>
        <w:t>1</w:t>
      </w:r>
      <w:r w:rsidR="00D43876">
        <w:rPr>
          <w:rFonts w:eastAsiaTheme="minorEastAsia" w:cstheme="minorHAnsi"/>
          <w:lang w:val="en-US" w:eastAsia="zh-CN"/>
        </w:rPr>
        <w:t>6</w:t>
      </w:r>
      <w:r w:rsidRPr="00066139">
        <w:rPr>
          <w:rFonts w:eastAsiaTheme="minorEastAsia" w:cstheme="minorHAnsi"/>
          <w:lang w:val="en-US" w:eastAsia="zh-CN"/>
        </w:rPr>
        <w:t>, they will be registered around</w:t>
      </w:r>
      <w:r>
        <w:rPr>
          <w:rFonts w:eastAsiaTheme="minorEastAsia" w:cstheme="minorHAnsi"/>
          <w:lang w:val="en-US" w:eastAsia="zh-CN"/>
        </w:rPr>
        <w:t xml:space="preserve"> </w:t>
      </w:r>
      <w:r w:rsidRPr="00066139">
        <w:rPr>
          <w:rFonts w:eastAsiaTheme="minorEastAsia" w:cstheme="minorHAnsi"/>
          <w:lang w:val="en-US" w:eastAsia="zh-CN"/>
        </w:rPr>
        <w:t xml:space="preserve">Easter Holidays unless you send an email </w:t>
      </w:r>
      <w:r>
        <w:rPr>
          <w:rFonts w:eastAsiaTheme="minorEastAsia" w:cstheme="minorHAnsi"/>
          <w:lang w:val="en-US" w:eastAsia="zh-CN"/>
        </w:rPr>
        <w:t>on a different registration (</w:t>
      </w:r>
      <w:hyperlink r:id="rId12" w:history="1">
        <w:r w:rsidRPr="00443C13">
          <w:rPr>
            <w:rStyle w:val="Hyperlink"/>
            <w:rFonts w:eastAsiaTheme="minorEastAsia" w:cstheme="minorHAnsi"/>
            <w:lang w:val="en-US" w:eastAsia="zh-CN"/>
          </w:rPr>
          <w:t>ferie@m-tech.aau.dk</w:t>
        </w:r>
      </w:hyperlink>
      <w:r>
        <w:rPr>
          <w:rFonts w:eastAsiaTheme="minorEastAsia" w:cstheme="minorHAnsi"/>
          <w:lang w:val="en-US" w:eastAsia="zh-CN"/>
        </w:rPr>
        <w:t>)</w:t>
      </w:r>
      <w:r w:rsidRPr="00066139">
        <w:rPr>
          <w:rFonts w:eastAsiaTheme="minorEastAsia" w:cstheme="minorHAnsi"/>
          <w:lang w:val="en-US" w:eastAsia="zh-CN"/>
        </w:rPr>
        <w:t>.</w:t>
      </w:r>
    </w:p>
    <w:p w:rsidR="0037195B" w:rsidRDefault="0037195B" w:rsidP="0037195B">
      <w:pPr>
        <w:autoSpaceDE w:val="0"/>
        <w:autoSpaceDN w:val="0"/>
        <w:adjustRightInd w:val="0"/>
        <w:contextualSpacing/>
        <w:rPr>
          <w:rFonts w:eastAsiaTheme="minorEastAsia" w:cstheme="minorHAnsi"/>
          <w:lang w:val="en-US" w:eastAsia="zh-CN"/>
        </w:rPr>
      </w:pPr>
    </w:p>
    <w:p w:rsidR="0037195B" w:rsidRPr="00441623" w:rsidRDefault="0037195B" w:rsidP="0037195B">
      <w:pPr>
        <w:autoSpaceDE w:val="0"/>
        <w:autoSpaceDN w:val="0"/>
        <w:adjustRightInd w:val="0"/>
        <w:rPr>
          <w:rFonts w:eastAsiaTheme="minorEastAsia" w:cstheme="minorHAnsi"/>
          <w:lang w:val="en-US" w:eastAsia="zh-CN"/>
        </w:rPr>
      </w:pPr>
      <w:r w:rsidRPr="00066139">
        <w:rPr>
          <w:rFonts w:eastAsiaTheme="minorEastAsia" w:cstheme="minorHAnsi"/>
          <w:lang w:val="en-US" w:eastAsia="zh-CN"/>
        </w:rPr>
        <w:t xml:space="preserve">You are always welcome to contact </w:t>
      </w:r>
      <w:r>
        <w:rPr>
          <w:rFonts w:eastAsiaTheme="minorEastAsia" w:cstheme="minorHAnsi"/>
          <w:lang w:val="en-US" w:eastAsia="zh-CN"/>
        </w:rPr>
        <w:t>the secretariat</w:t>
      </w:r>
      <w:r w:rsidRPr="00066139">
        <w:rPr>
          <w:rFonts w:eastAsiaTheme="minorEastAsia" w:cstheme="minorHAnsi"/>
          <w:lang w:val="en-US" w:eastAsia="zh-CN"/>
        </w:rPr>
        <w:t xml:space="preserve"> for more information regarding holidays: </w:t>
      </w:r>
      <w:hyperlink r:id="rId13" w:history="1">
        <w:r w:rsidRPr="00443C13">
          <w:rPr>
            <w:rStyle w:val="Hyperlink"/>
            <w:rFonts w:eastAsiaTheme="minorEastAsia" w:cstheme="minorHAnsi"/>
            <w:lang w:val="en-US" w:eastAsia="zh-CN"/>
          </w:rPr>
          <w:t>ferie@m-tech.aau.dk</w:t>
        </w:r>
      </w:hyperlink>
      <w:r w:rsidRPr="00066139">
        <w:rPr>
          <w:rFonts w:eastAsiaTheme="minorEastAsia" w:cstheme="minorHAnsi"/>
          <w:lang w:val="en-US" w:eastAsia="zh-CN"/>
        </w:rPr>
        <w:t xml:space="preserve">. You can always ask for an updated version of your </w:t>
      </w:r>
      <w:r w:rsidR="00342F49" w:rsidRPr="00066139">
        <w:rPr>
          <w:rFonts w:eastAsiaTheme="minorEastAsia" w:cstheme="minorHAnsi"/>
          <w:lang w:val="en-US" w:eastAsia="zh-CN"/>
        </w:rPr>
        <w:t>holiday’s</w:t>
      </w:r>
      <w:r>
        <w:rPr>
          <w:rFonts w:eastAsiaTheme="minorEastAsia" w:cstheme="minorHAnsi"/>
          <w:lang w:val="en-US" w:eastAsia="zh-CN"/>
        </w:rPr>
        <w:t xml:space="preserve"> registration</w:t>
      </w:r>
      <w:r w:rsidRPr="00441623">
        <w:rPr>
          <w:rFonts w:eastAsiaTheme="minorEastAsia" w:cstheme="minorHAnsi"/>
          <w:lang w:val="en-US" w:eastAsia="zh-CN"/>
        </w:rPr>
        <w:t>.</w:t>
      </w:r>
    </w:p>
    <w:p w:rsidR="00047F27" w:rsidRPr="0037195B" w:rsidRDefault="00047F27" w:rsidP="0037195B">
      <w:pPr>
        <w:jc w:val="both"/>
        <w:rPr>
          <w:rFonts w:cs="Arial"/>
          <w:szCs w:val="20"/>
          <w:em w:val="dot"/>
          <w:lang w:val="en-US"/>
        </w:rPr>
      </w:pPr>
    </w:p>
    <w:sectPr w:rsidR="00047F27" w:rsidRPr="0037195B" w:rsidSect="006F4EF7">
      <w:headerReference w:type="default" r:id="rId14"/>
      <w:pgSz w:w="11906" w:h="16838"/>
      <w:pgMar w:top="1134" w:right="1021" w:bottom="1418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5B" w:rsidRDefault="0037195B" w:rsidP="00E16C5A">
      <w:pPr>
        <w:spacing w:after="0" w:line="240" w:lineRule="auto"/>
      </w:pPr>
      <w:r>
        <w:separator/>
      </w:r>
    </w:p>
  </w:endnote>
  <w:endnote w:type="continuationSeparator" w:id="0">
    <w:p w:rsidR="0037195B" w:rsidRDefault="0037195B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5B" w:rsidRDefault="0037195B" w:rsidP="00E16C5A">
      <w:pPr>
        <w:spacing w:after="0" w:line="240" w:lineRule="auto"/>
      </w:pPr>
      <w:r>
        <w:separator/>
      </w:r>
    </w:p>
  </w:footnote>
  <w:footnote w:type="continuationSeparator" w:id="0">
    <w:p w:rsidR="0037195B" w:rsidRDefault="0037195B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C5A" w:rsidRDefault="007E4A46" w:rsidP="00E16C5A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09931" cy="1203962"/>
          <wp:effectExtent l="0" t="0" r="0" b="0"/>
          <wp:docPr id="2" name="Billede 1" descr="AAU_LOGO_RGB_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_U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9931" cy="1203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4F5"/>
    <w:multiLevelType w:val="hybridMultilevel"/>
    <w:tmpl w:val="54B285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5B"/>
    <w:rsid w:val="00027D3B"/>
    <w:rsid w:val="00047F27"/>
    <w:rsid w:val="001735C7"/>
    <w:rsid w:val="00220619"/>
    <w:rsid w:val="002A35F6"/>
    <w:rsid w:val="002F25C6"/>
    <w:rsid w:val="00342F49"/>
    <w:rsid w:val="0037195B"/>
    <w:rsid w:val="003920C8"/>
    <w:rsid w:val="003A0A25"/>
    <w:rsid w:val="003B1CB0"/>
    <w:rsid w:val="0044653A"/>
    <w:rsid w:val="00487F64"/>
    <w:rsid w:val="00492B3D"/>
    <w:rsid w:val="004B4725"/>
    <w:rsid w:val="0055444B"/>
    <w:rsid w:val="00603814"/>
    <w:rsid w:val="006C3C76"/>
    <w:rsid w:val="006F21F5"/>
    <w:rsid w:val="006F4428"/>
    <w:rsid w:val="006F4EF7"/>
    <w:rsid w:val="00763FAC"/>
    <w:rsid w:val="0076433E"/>
    <w:rsid w:val="00773B3F"/>
    <w:rsid w:val="007E4A46"/>
    <w:rsid w:val="008A4336"/>
    <w:rsid w:val="00981E39"/>
    <w:rsid w:val="009D02D3"/>
    <w:rsid w:val="00A3066B"/>
    <w:rsid w:val="00B33E3C"/>
    <w:rsid w:val="00B75E2E"/>
    <w:rsid w:val="00B92662"/>
    <w:rsid w:val="00BD5020"/>
    <w:rsid w:val="00BE64BF"/>
    <w:rsid w:val="00C57B8B"/>
    <w:rsid w:val="00D00D7C"/>
    <w:rsid w:val="00D43876"/>
    <w:rsid w:val="00D749F6"/>
    <w:rsid w:val="00DB2942"/>
    <w:rsid w:val="00E16C5A"/>
    <w:rsid w:val="00F1259C"/>
    <w:rsid w:val="00F44001"/>
    <w:rsid w:val="00FB1D86"/>
    <w:rsid w:val="00FD775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FCF66AD-0FFE-4ACC-A226-DF9C6E1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4F81BD" w:themeColor="accent1"/>
      <w:lang w:eastAsia="da-DK"/>
    </w:rPr>
  </w:style>
  <w:style w:type="character" w:styleId="Hyperlink">
    <w:name w:val="Hyperlink"/>
    <w:basedOn w:val="Standardskrifttypeiafsnit"/>
    <w:unhideWhenUsed/>
    <w:rsid w:val="00B92662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o">
    <w:name w:val="Date"/>
    <w:basedOn w:val="Brdtekst"/>
    <w:next w:val="Normal"/>
    <w:link w:val="DatoTegn"/>
    <w:rsid w:val="0037195B"/>
    <w:pPr>
      <w:spacing w:after="240" w:line="240" w:lineRule="auto"/>
      <w:jc w:val="right"/>
    </w:pPr>
    <w:rPr>
      <w:rFonts w:ascii="Verdana" w:eastAsia="Times New Roman" w:hAnsi="Verdana" w:cs="Times New Roman"/>
      <w:szCs w:val="20"/>
      <w:lang w:val="en-GB"/>
    </w:rPr>
  </w:style>
  <w:style w:type="character" w:customStyle="1" w:styleId="DatoTegn">
    <w:name w:val="Dato Tegn"/>
    <w:basedOn w:val="Standardskrifttypeiafsnit"/>
    <w:link w:val="Dato"/>
    <w:rsid w:val="0037195B"/>
    <w:rPr>
      <w:rFonts w:ascii="Verdana" w:eastAsia="Times New Roman" w:hAnsi="Verdana" w:cs="Times New Roman"/>
      <w:sz w:val="20"/>
      <w:szCs w:val="20"/>
      <w:lang w:val="en-GB"/>
    </w:rPr>
  </w:style>
  <w:style w:type="paragraph" w:styleId="Brdtekst">
    <w:name w:val="Body Text"/>
    <w:basedOn w:val="Normal"/>
    <w:link w:val="BrdtekstTegn"/>
    <w:uiPriority w:val="99"/>
    <w:semiHidden/>
    <w:unhideWhenUsed/>
    <w:rsid w:val="0037195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7195B"/>
    <w:rPr>
      <w:rFonts w:ascii="Arial" w:hAnsi="Arial"/>
      <w:sz w:val="20"/>
    </w:rPr>
  </w:style>
  <w:style w:type="paragraph" w:styleId="Listeafsnit">
    <w:name w:val="List Paragraph"/>
    <w:basedOn w:val="Normal"/>
    <w:uiPriority w:val="34"/>
    <w:qFormat/>
    <w:rsid w:val="00371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F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84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0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4071">
                                  <w:marLeft w:val="9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3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tech.aau.dk/" TargetMode="External"/><Relationship Id="rId13" Type="http://schemas.openxmlformats.org/officeDocument/2006/relationships/hyperlink" Target="mailto:ferie@m-tech.aau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-tech.aau.dk/" TargetMode="External"/><Relationship Id="rId12" Type="http://schemas.openxmlformats.org/officeDocument/2006/relationships/hyperlink" Target="mailto:ferie@m-tech.aau.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rie@m-tech.aau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erie@m-tech.aau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uhaandbog.aau.dk/faces/viewDocument/9892/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\AppData\Local\Microsoft\Windows\Temporary%20Internet%20Files\Content.IE5\SSX2S5D4\76073_m-tech-brevskabelon_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76073_m-tech-brevskabelon_en</Template>
  <TotalTime>0</TotalTime>
  <Pages>2</Pages>
  <Words>499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Heidi Juul Bundgaard Sørensen</cp:lastModifiedBy>
  <cp:revision>2</cp:revision>
  <cp:lastPrinted>2015-02-17T07:12:00Z</cp:lastPrinted>
  <dcterms:created xsi:type="dcterms:W3CDTF">2017-12-05T08:01:00Z</dcterms:created>
  <dcterms:modified xsi:type="dcterms:W3CDTF">2017-12-05T08:01:00Z</dcterms:modified>
</cp:coreProperties>
</file>